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3A66B" w14:textId="77777777" w:rsidR="001F35BB" w:rsidRDefault="001F35BB" w:rsidP="001F35BB">
      <w:pPr>
        <w:pStyle w:val="NormalWeb"/>
        <w:shd w:val="clear" w:color="auto" w:fill="FFFFFF"/>
        <w:spacing w:before="0" w:beforeAutospacing="0" w:after="0" w:afterAutospacing="0"/>
        <w:textAlignment w:val="baseline"/>
        <w:rPr>
          <w:rFonts w:ascii="Arial" w:hAnsi="Arial" w:cs="Arial"/>
          <w:color w:val="3B3B3D"/>
          <w:sz w:val="23"/>
          <w:szCs w:val="23"/>
        </w:rPr>
      </w:pPr>
      <w:r>
        <w:rPr>
          <w:rStyle w:val="Gl"/>
          <w:rFonts w:ascii="inherit" w:hAnsi="inherit" w:cs="Arial"/>
          <w:color w:val="3B3B3D"/>
          <w:sz w:val="23"/>
          <w:szCs w:val="23"/>
          <w:bdr w:val="none" w:sz="0" w:space="0" w:color="auto" w:frame="1"/>
        </w:rPr>
        <w:t>SAĞLIK</w:t>
      </w:r>
      <w:r>
        <w:rPr>
          <w:rFonts w:ascii="Arial" w:hAnsi="Arial" w:cs="Arial"/>
          <w:color w:val="3B3B3D"/>
          <w:sz w:val="23"/>
          <w:szCs w:val="23"/>
        </w:rPr>
        <w:br/>
        <w:t>Engelli bireylerin sağlık hizmeti ihtiyaçlarının tam ve sürekli olarak, durumlarına uygun ortamlarda, hızlı, verimli ve mağdur edilmeden karşılanması anlayışı Sağlık Bakanlığımız tarafından tüm sağlık kurumlarına “Özürlü Kişilere Yönelik Sağlık Hizmetlerinin Sunumu” konulu genelge ile bildirilmiştir. Ancak bu genelgenin uygulamalara yansıması yeterli olmamıştır.</w:t>
      </w:r>
      <w:r>
        <w:rPr>
          <w:rFonts w:ascii="Arial" w:hAnsi="Arial" w:cs="Arial"/>
          <w:color w:val="3B3B3D"/>
          <w:sz w:val="23"/>
          <w:szCs w:val="23"/>
        </w:rPr>
        <w:br/>
        <w:t>Uygulamadaki aksaklıklar nedeniyle yaşanan ve aşağıda detayları ile sıralanmış sorunların giderilmesi, sağlık bakım kalitesinin yükseltilmesi beklenmektedir.</w:t>
      </w:r>
      <w:r>
        <w:rPr>
          <w:rFonts w:ascii="Arial" w:hAnsi="Arial" w:cs="Arial"/>
          <w:color w:val="3B3B3D"/>
          <w:sz w:val="23"/>
          <w:szCs w:val="23"/>
        </w:rPr>
        <w:br/>
        <w:t>Otizmli bireylerin özellikle hastane gibi kalabalık ve sıra beklenen ortamlarda beklemeleri oldukça zordur. </w:t>
      </w:r>
      <w:r>
        <w:rPr>
          <w:rStyle w:val="Gl"/>
          <w:rFonts w:ascii="inherit" w:hAnsi="inherit" w:cs="Arial"/>
          <w:color w:val="3B3B3D"/>
          <w:sz w:val="23"/>
          <w:szCs w:val="23"/>
          <w:bdr w:val="none" w:sz="0" w:space="0" w:color="auto" w:frame="1"/>
        </w:rPr>
        <w:t>Engelli bireylere öncelikli hizmet verilmesi genelge ile belirtilmiş olmasına rağmen, gerek personelin, gerekse diğer hastaların bilgilendirilme eksikliklerinden dolayı otizmli bireyler sıra beklemektedir.</w:t>
      </w:r>
    </w:p>
    <w:p w14:paraId="5B843D99" w14:textId="77777777" w:rsidR="001F35BB" w:rsidRDefault="001F35BB" w:rsidP="001F35BB">
      <w:pPr>
        <w:pStyle w:val="NormalWeb"/>
        <w:shd w:val="clear" w:color="auto" w:fill="FFFFFF"/>
        <w:spacing w:before="0" w:beforeAutospacing="0" w:after="360" w:afterAutospacing="0"/>
        <w:textAlignment w:val="baseline"/>
        <w:rPr>
          <w:rFonts w:ascii="Arial" w:hAnsi="Arial" w:cs="Arial"/>
          <w:color w:val="3B3B3D"/>
          <w:sz w:val="23"/>
          <w:szCs w:val="23"/>
        </w:rPr>
      </w:pPr>
      <w:r>
        <w:rPr>
          <w:rFonts w:ascii="Arial" w:hAnsi="Arial" w:cs="Arial"/>
          <w:color w:val="3B3B3D"/>
          <w:sz w:val="23"/>
          <w:szCs w:val="23"/>
        </w:rPr>
        <w:t>Gözle görülen bir fiziki engelleri olmaması nedeniyle engellilere tanınan bazı önceliklerin otizmlilere uygulanmadığı, öncelik talep edenlere kötü muamele edildiği gözlenmektedir.</w:t>
      </w:r>
    </w:p>
    <w:p w14:paraId="7B3BF18B" w14:textId="77777777" w:rsidR="001F35BB" w:rsidRDefault="001F35BB" w:rsidP="001F35BB">
      <w:pPr>
        <w:pStyle w:val="NormalWeb"/>
        <w:shd w:val="clear" w:color="auto" w:fill="FFFFFF"/>
        <w:spacing w:before="0" w:beforeAutospacing="0" w:after="360" w:afterAutospacing="0"/>
        <w:textAlignment w:val="baseline"/>
        <w:rPr>
          <w:rFonts w:ascii="Arial" w:hAnsi="Arial" w:cs="Arial"/>
          <w:color w:val="3B3B3D"/>
          <w:sz w:val="23"/>
          <w:szCs w:val="23"/>
        </w:rPr>
      </w:pPr>
      <w:r>
        <w:rPr>
          <w:rFonts w:ascii="Arial" w:hAnsi="Arial" w:cs="Arial"/>
          <w:color w:val="3B3B3D"/>
          <w:sz w:val="23"/>
          <w:szCs w:val="23"/>
        </w:rPr>
        <w:t>Engellilere tanınan öncelikleri belirten tabelaların kolayca görülebilecek yerlere asılması, sağlık hizmeti veren kuruluşlarda danışma, kayıt kabul işlemlerini yürütenler başta olmak üzere tüm seviyelerdeki personelin otizm konusunda bilgilendirilmesi, uygun olan hastanelerde engelli danışma ya da hizmet birimlerinin kurulması ve yönlendirmeyi bu birimlerin yapması sorunları çözebilir.</w:t>
      </w:r>
      <w:r>
        <w:rPr>
          <w:rFonts w:ascii="Arial" w:hAnsi="Arial" w:cs="Arial"/>
          <w:color w:val="3B3B3D"/>
          <w:sz w:val="23"/>
          <w:szCs w:val="23"/>
        </w:rPr>
        <w:br/>
        <w:t>Otizmli Bireylerin diş tedavisi genel anestezi altında yapılabilmektedir. Bu tedavi belli donanıma sahip merkezlerde yapılabilmekte ve çok geç tarihlere tedavi randevusu verilebilmektedir. Anestezi uzmanı ve diş hekimi bulunan tüm devlet hastanelerinde bu hizmetin verilebilmesi için gerekli donanım ve bilgilendirilmenin yapılması ile tedavi için beklenen süreler kısaltılabilir.</w:t>
      </w:r>
    </w:p>
    <w:p w14:paraId="35D72AFC" w14:textId="77777777" w:rsidR="00987730" w:rsidRDefault="00987730"/>
    <w:sectPr w:rsidR="00987730">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730"/>
    <w:rsid w:val="001F35BB"/>
    <w:rsid w:val="009877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04C2ED-8D50-4DF1-8BB0-2D6D08B9D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1F35B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1F35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175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267</Words>
  <Characters>1528</Characters>
  <Application>Microsoft Office Word</Application>
  <DocSecurity>0</DocSecurity>
  <Lines>12</Lines>
  <Paragraphs>3</Paragraphs>
  <ScaleCrop>false</ScaleCrop>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Ramazan Bal</dc:creator>
  <cp:keywords/>
  <dc:description/>
  <cp:lastModifiedBy>Ramazan Bal</cp:lastModifiedBy>
  <cp:revision>2</cp:revision>
  <dcterms:created xsi:type="dcterms:W3CDTF">2022-01-15T15:05:00Z</dcterms:created>
  <dcterms:modified xsi:type="dcterms:W3CDTF">2022-01-15T15:05:00Z</dcterms:modified>
</cp:coreProperties>
</file>